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01" w:rsidRDefault="00224101" w:rsidP="00224101">
      <w:pPr>
        <w:spacing w:before="179" w:line="242" w:lineRule="auto"/>
        <w:ind w:left="24" w:right="19"/>
        <w:rPr>
          <w:rFonts w:ascii="Nirmala UI" w:hAnsi="Nirmala UI" w:cs="Nirmala UI"/>
          <w:b/>
          <w:bCs/>
          <w:spacing w:val="-2"/>
          <w:w w:val="90"/>
          <w:sz w:val="20"/>
          <w:szCs w:val="20"/>
          <w:cs/>
          <w:lang w:bidi="hi-IN"/>
        </w:rPr>
      </w:pPr>
      <w:r>
        <w:rPr>
          <w:rFonts w:ascii="Nirmala UI" w:hAnsi="Nirmala UI" w:cs="Nirmala UI"/>
          <w:b/>
          <w:bCs/>
          <w:noProof/>
          <w:spacing w:val="-2"/>
          <w:sz w:val="20"/>
          <w:szCs w:val="20"/>
          <w:lang w:val="en-IN" w:eastAsia="en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-447675</wp:posOffset>
            </wp:positionV>
            <wp:extent cx="1238250" cy="1466850"/>
            <wp:effectExtent l="19050" t="0" r="0" b="0"/>
            <wp:wrapThrough wrapText="bothSides">
              <wp:wrapPolygon edited="0">
                <wp:start x="-332" y="0"/>
                <wp:lineTo x="-332" y="21319"/>
                <wp:lineTo x="21600" y="21319"/>
                <wp:lineTo x="21600" y="0"/>
                <wp:lineTo x="-332" y="0"/>
              </wp:wrapPolygon>
            </wp:wrapThrough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101" w:rsidRDefault="00224101" w:rsidP="00224101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lang w:val="en-IN" w:bidi="hi-IN"/>
        </w:rPr>
      </w:pPr>
    </w:p>
    <w:p w:rsidR="00224101" w:rsidRDefault="00224101" w:rsidP="00224101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lang w:val="en-IN" w:bidi="hi-IN"/>
        </w:rPr>
      </w:pPr>
    </w:p>
    <w:p w:rsidR="00224101" w:rsidRDefault="00224101" w:rsidP="00224101">
      <w:pPr>
        <w:spacing w:before="179" w:line="242" w:lineRule="auto"/>
        <w:ind w:left="24" w:right="19"/>
        <w:jc w:val="center"/>
        <w:rPr>
          <w:rFonts w:ascii="Nirmala UI" w:hAnsi="Nirmala UI" w:cs="Nirmala UI"/>
          <w:b/>
          <w:bCs/>
          <w:spacing w:val="-2"/>
          <w:w w:val="90"/>
          <w:sz w:val="20"/>
          <w:szCs w:val="20"/>
          <w:lang w:val="en-IN" w:bidi="hi-IN"/>
        </w:rPr>
      </w:pPr>
    </w:p>
    <w:p w:rsidR="00224101" w:rsidRPr="002E51E4" w:rsidRDefault="00224101" w:rsidP="00224101">
      <w:pPr>
        <w:spacing w:before="179" w:line="242" w:lineRule="auto"/>
        <w:ind w:left="24" w:right="19"/>
        <w:jc w:val="center"/>
        <w:rPr>
          <w:rFonts w:ascii="Nirmala UI" w:hAnsi="Nirmala UI" w:cs="Nirmala UI"/>
          <w:spacing w:val="-2"/>
          <w:w w:val="90"/>
          <w:sz w:val="20"/>
          <w:szCs w:val="20"/>
        </w:rPr>
      </w:pP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श्री चित्रा तिरुनाल आयुर्विज्ञान और प्रौद्योगिकी संस्थान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त्रिवेंद्रम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तिरुवनन्तपुरम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 - 695 011,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केरल</w:t>
      </w:r>
      <w:r w:rsidRPr="002E51E4">
        <w:rPr>
          <w:rFonts w:ascii="Nirmala UI" w:hAnsi="Nirmala UI" w:cs="Nirmala UI"/>
          <w:b/>
          <w:bCs/>
          <w:spacing w:val="-2"/>
          <w:w w:val="90"/>
          <w:sz w:val="20"/>
          <w:szCs w:val="20"/>
        </w:rPr>
        <w:t xml:space="preserve">, </w:t>
      </w:r>
      <w:r w:rsidRPr="002E51E4">
        <w:rPr>
          <w:rFonts w:ascii="Nirmala UI" w:hAnsi="Nirmala UI" w:cs="Nirmala UI" w:hint="cs"/>
          <w:b/>
          <w:bCs/>
          <w:spacing w:val="-2"/>
          <w:w w:val="90"/>
          <w:sz w:val="20"/>
          <w:szCs w:val="20"/>
          <w:cs/>
          <w:lang w:bidi="hi-IN"/>
        </w:rPr>
        <w:t>भारत</w:t>
      </w:r>
    </w:p>
    <w:p w:rsidR="00224101" w:rsidRDefault="00224101" w:rsidP="00224101">
      <w:pPr>
        <w:spacing w:line="242" w:lineRule="auto"/>
        <w:ind w:left="24" w:right="24"/>
        <w:jc w:val="center"/>
        <w:rPr>
          <w:rFonts w:ascii="Arial MT"/>
          <w:sz w:val="28"/>
        </w:rPr>
      </w:pPr>
      <w:r>
        <w:rPr>
          <w:rFonts w:ascii="Arial MT"/>
          <w:color w:val="000000"/>
          <w:sz w:val="28"/>
          <w:shd w:val="clear" w:color="auto" w:fill="FFFF99"/>
        </w:rPr>
        <w:t>SREE CHITRA TIRUNAL INSTITUTE FOR MEDICAL SCIENCES AND TECHNOLOGY (SCTIMST)</w:t>
      </w:r>
    </w:p>
    <w:p w:rsidR="00224101" w:rsidRDefault="00224101" w:rsidP="00224101">
      <w:pPr>
        <w:spacing w:line="316" w:lineRule="exact"/>
        <w:ind w:left="24" w:right="2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THIRUVANANTHAPURAM–695011, KERALA, </w:t>
      </w:r>
      <w:r>
        <w:rPr>
          <w:rFonts w:ascii="Arial MT" w:hAnsi="Arial MT"/>
          <w:spacing w:val="-2"/>
          <w:sz w:val="28"/>
        </w:rPr>
        <w:t>INDIA</w:t>
      </w:r>
    </w:p>
    <w:p w:rsidR="00224101" w:rsidRPr="00B21B9E" w:rsidRDefault="00CB7BF9" w:rsidP="00224101">
      <w:pPr>
        <w:ind w:left="24" w:right="25"/>
        <w:jc w:val="center"/>
        <w:rPr>
          <w:rFonts w:ascii="Arial MT" w:eastAsia="Arial MT" w:hAnsi="Arial MT" w:cs="Arial MT"/>
          <w:sz w:val="28"/>
          <w:szCs w:val="28"/>
        </w:rPr>
      </w:pPr>
      <w:r w:rsidRPr="00CB7BF9">
        <w:rPr>
          <w:rFonts w:ascii="Nirmala UI" w:eastAsia="Nirmala UI" w:hAnsi="Nirmala UI" w:cs="Nirmala UI"/>
          <w:noProof/>
          <w:sz w:val="22"/>
          <w:szCs w:val="22"/>
        </w:rPr>
        <w:pict>
          <v:rect id="docshape1" o:spid="_x0000_s1026" style="position:absolute;left:0;text-align:left;margin-left:70.55pt;margin-top:34.5pt;width:454.45pt;height:16.2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0E5wEAALUDAAAOAAAAZHJzL2Uyb0RvYy54bWysU9uO0zAQfUfiHyy/0zSl3ULUdLXqqghp&#10;uUgLH+A6TmLheMyM23T5esZut1vBGyIPlsfjOTPn+GR1exycOBgkC76W5WQqhfEaGuu7Wn7/tn3z&#10;TgqKyjfKgTe1fDIkb9evX63GUJkZ9OAag4JBPFVjqGUfY6iKgnRvBkUTCMZzsgUcVOQQu6JBNTL6&#10;4IrZdHpTjIBNQNCGiE/vT0m5zvhta3T80rZkonC15NliXjGvu7QW65WqOlSht/o8hvqHKQZlPTe9&#10;QN2rqMQe7V9Qg9UIBG2caBgKaFurTebAbMrpH2weexVM5sLiULjIRP8PVn8+PIavmEan8AD6BwkP&#10;m175ztwhwtgb1XC7MglVjIGqS0EKiEvFbvwEDT+t2kfIGhxbHBIgsxPHLPXTRWpzjELz4WK5LBfl&#10;QgrNudn05u1ykVuo6rk6IMUPBgaRNrVEfsqMrg4PFNM0qnq+kqcHZ5utdS4H2O02DsVB8bNv83dG&#10;p+trzqfLHlLZCTGdZJqJWTIRVTtonpglwsk77HXe9IC/pBjZN7Wkn3uFRgr30bNS78v5PBktB/PF&#10;csYBXmd21xnlNUPVMkpx2m7iyZz7gLbruVOZSXu4Y3Vbm4m/THUelr2R9Tj7OJnvOs63Xv629W8A&#10;AAD//wMAUEsDBBQABgAIAAAAIQA3sJ3u3QAAAAsBAAAPAAAAZHJzL2Rvd25yZXYueG1sTI/BTsMw&#10;EETvSPyDtZW4UTvQRDTEqRBST8CBFonrNnaTqPE6xE4b/p7Nid5mtE+zM8Vmcp042yG0njQkSwXC&#10;UuVNS7WGr/32/glEiEgGO09Ww68NsClvbwrMjb/Qpz3vYi04hEKOGpoY+1zKUDXWYVj63hLfjn5w&#10;GNkOtTQDXjjcdfJBqUw6bIk/NNjb18ZWp93oNGC2Mj8fx8f3/duY4bqe1Db9VlrfLaaXZxDRTvEf&#10;hrk+V4eSOx38SCaIjv0qSRjVkK150wyoVLE6zCpJQZaFvN5Q/gEAAP//AwBQSwECLQAUAAYACAAA&#10;ACEAtoM4kv4AAADhAQAAEwAAAAAAAAAAAAAAAAAAAAAAW0NvbnRlbnRfVHlwZXNdLnhtbFBLAQIt&#10;ABQABgAIAAAAIQA4/SH/1gAAAJQBAAALAAAAAAAAAAAAAAAAAC8BAABfcmVscy8ucmVsc1BLAQIt&#10;ABQABgAIAAAAIQAR1I0E5wEAALUDAAAOAAAAAAAAAAAAAAAAAC4CAABkcnMvZTJvRG9jLnhtbFBL&#10;AQItABQABgAIAAAAIQA3sJ3u3QAAAAsBAAAPAAAAAAAAAAAAAAAAAEEEAABkcnMvZG93bnJldi54&#10;bWxQSwUGAAAAAAQABADzAAAASwUAAAAA&#10;" stroked="f">
            <w10:wrap anchorx="page"/>
          </v:rect>
        </w:pict>
      </w:r>
      <w:r w:rsidR="00224101">
        <w:rPr>
          <w:rFonts w:ascii="Arial MT" w:eastAsia="Arial MT" w:hAnsi="Arial MT" w:cs="Arial MT"/>
          <w:sz w:val="28"/>
          <w:szCs w:val="28"/>
        </w:rPr>
        <w:t xml:space="preserve">(An Institute of National Importance under DST; Government of India)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4101" w:rsidRPr="002E51E4">
        <w:rPr>
          <w:rFonts w:ascii="Nirmala UI" w:eastAsia="Arial MT" w:hAnsi="Nirmala UI" w:cs="Nirmala UI"/>
          <w:spacing w:val="-10"/>
          <w:sz w:val="20"/>
          <w:szCs w:val="20"/>
        </w:rPr>
        <w:t>(</w:t>
      </w:r>
      <w:r w:rsidR="00224101" w:rsidRPr="002E51E4">
        <w:rPr>
          <w:rFonts w:ascii="Nirmala UI" w:hAnsi="Nirmala UI" w:cs="Nirmala UI"/>
          <w:b/>
          <w:bCs/>
          <w:i/>
          <w:iCs/>
          <w:spacing w:val="-10"/>
          <w:sz w:val="20"/>
          <w:szCs w:val="20"/>
          <w:cs/>
          <w:lang w:bidi="hi-IN"/>
        </w:rPr>
        <w:t>एक राष्ट्रीय महत्व का संस्थान, विज्ञान एवं प्रौद्योगिकी विभाग, भारत सरकार)</w:t>
      </w:r>
    </w:p>
    <w:p w:rsidR="00224101" w:rsidRDefault="00CB7BF9" w:rsidP="00224101">
      <w:pPr>
        <w:jc w:val="center"/>
      </w:pPr>
      <w:hyperlink r:id="rId5">
        <w:r w:rsidR="00224101">
          <w:rPr>
            <w:rFonts w:ascii="Arial MT"/>
            <w:color w:val="0000FF"/>
            <w:spacing w:val="-2"/>
            <w:sz w:val="28"/>
            <w:u w:val="single" w:color="0000FF"/>
          </w:rPr>
          <w:t>www.sctimst.ac.in</w:t>
        </w:r>
      </w:hyperlink>
    </w:p>
    <w:p w:rsidR="00224101" w:rsidRDefault="00224101" w:rsidP="00224101">
      <w:pPr>
        <w:jc w:val="center"/>
      </w:pPr>
    </w:p>
    <w:p w:rsidR="00224101" w:rsidRPr="00224101" w:rsidRDefault="00224101" w:rsidP="00224101">
      <w:pPr>
        <w:jc w:val="center"/>
        <w:rPr>
          <w:b/>
          <w:sz w:val="26"/>
        </w:rPr>
      </w:pPr>
      <w:r w:rsidRPr="006269DF">
        <w:rPr>
          <w:b/>
          <w:sz w:val="26"/>
        </w:rPr>
        <w:t xml:space="preserve">Press </w:t>
      </w:r>
      <w:r>
        <w:rPr>
          <w:b/>
          <w:sz w:val="26"/>
        </w:rPr>
        <w:t>Release</w:t>
      </w:r>
    </w:p>
    <w:p w:rsidR="00AE5CF6" w:rsidRDefault="00D8307C" w:rsidP="00AB6EB7">
      <w:pPr>
        <w:spacing w:before="100" w:beforeAutospacing="1" w:after="100" w:afterAutospacing="1"/>
        <w:jc w:val="center"/>
        <w:rPr>
          <w:rFonts w:asciiTheme="majorHAnsi" w:eastAsia="Times New Roman" w:hAnsiTheme="majorHAnsi" w:cstheme="majorHAnsi"/>
          <w:b/>
          <w:bCs/>
          <w:kern w:val="0"/>
          <w:u w:val="single"/>
        </w:rPr>
      </w:pPr>
      <w:r w:rsidRPr="00A015FC">
        <w:rPr>
          <w:rFonts w:asciiTheme="majorHAnsi" w:eastAsia="Times New Roman" w:hAnsiTheme="majorHAnsi" w:cstheme="majorHAnsi"/>
          <w:b/>
          <w:bCs/>
          <w:kern w:val="0"/>
          <w:u w:val="single"/>
        </w:rPr>
        <w:t xml:space="preserve">26th Annual National Conference of the Indian Society of </w:t>
      </w:r>
      <w:proofErr w:type="spellStart"/>
      <w:r w:rsidRPr="00A015FC">
        <w:rPr>
          <w:rFonts w:asciiTheme="majorHAnsi" w:eastAsia="Times New Roman" w:hAnsiTheme="majorHAnsi" w:cstheme="majorHAnsi"/>
          <w:b/>
          <w:bCs/>
          <w:kern w:val="0"/>
          <w:u w:val="single"/>
        </w:rPr>
        <w:t>Neuroanaesthesiology</w:t>
      </w:r>
      <w:proofErr w:type="spellEnd"/>
      <w:r w:rsidRPr="00A015FC">
        <w:rPr>
          <w:rFonts w:asciiTheme="majorHAnsi" w:eastAsia="Times New Roman" w:hAnsiTheme="majorHAnsi" w:cstheme="majorHAnsi"/>
          <w:b/>
          <w:bCs/>
          <w:kern w:val="0"/>
          <w:u w:val="single"/>
        </w:rPr>
        <w:t xml:space="preserve"> and Critical Care (ISNACC</w:t>
      </w:r>
      <w:r w:rsidR="00552E0F" w:rsidRPr="00A015FC">
        <w:rPr>
          <w:rFonts w:asciiTheme="majorHAnsi" w:eastAsia="Times New Roman" w:hAnsiTheme="majorHAnsi" w:cstheme="majorHAnsi"/>
          <w:b/>
          <w:bCs/>
          <w:kern w:val="0"/>
          <w:u w:val="single"/>
        </w:rPr>
        <w:t>2025</w:t>
      </w:r>
      <w:r w:rsidRPr="00A015FC">
        <w:rPr>
          <w:rFonts w:asciiTheme="majorHAnsi" w:eastAsia="Times New Roman" w:hAnsiTheme="majorHAnsi" w:cstheme="majorHAnsi"/>
          <w:b/>
          <w:bCs/>
          <w:kern w:val="0"/>
          <w:u w:val="single"/>
        </w:rPr>
        <w:t>)</w:t>
      </w:r>
    </w:p>
    <w:p w:rsidR="00AB6EB7" w:rsidRPr="00A015FC" w:rsidRDefault="00224101" w:rsidP="00224101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u w:val="single"/>
        </w:rPr>
      </w:pPr>
      <w:r>
        <w:rPr>
          <w:rFonts w:asciiTheme="majorHAnsi" w:eastAsia="Times New Roman" w:hAnsiTheme="majorHAnsi" w:cstheme="majorHAnsi"/>
          <w:noProof/>
          <w:kern w:val="0"/>
          <w:u w:val="single"/>
          <w:lang w:val="en-IN" w:eastAsia="en-IN"/>
        </w:rPr>
        <w:drawing>
          <wp:inline distT="0" distB="0" distL="0" distR="0">
            <wp:extent cx="5943600" cy="2918460"/>
            <wp:effectExtent l="19050" t="0" r="0" b="0"/>
            <wp:docPr id="3" name="Picture 2" descr="WhatsApp Image 2025-01-24 at 17.09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1-24 at 17.09.0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07C" w:rsidRDefault="00AB6EB7" w:rsidP="00AB6EB7">
      <w:pPr>
        <w:spacing w:before="100" w:beforeAutospacing="1" w:after="100" w:afterAutospacing="1"/>
        <w:jc w:val="both"/>
        <w:rPr>
          <w:rFonts w:eastAsia="Times New Roman" w:cstheme="minorHAnsi"/>
          <w:kern w:val="0"/>
        </w:rPr>
      </w:pPr>
      <w:proofErr w:type="spellStart"/>
      <w:r w:rsidRPr="00A015FC">
        <w:rPr>
          <w:rFonts w:eastAsia="Times New Roman" w:cstheme="minorHAnsi"/>
          <w:b/>
          <w:bCs/>
          <w:kern w:val="0"/>
        </w:rPr>
        <w:t>Thiruvanathapuram</w:t>
      </w:r>
      <w:proofErr w:type="spellEnd"/>
      <w:r w:rsidRPr="00A015FC">
        <w:rPr>
          <w:rFonts w:eastAsia="Times New Roman" w:cstheme="minorHAnsi"/>
          <w:b/>
          <w:bCs/>
          <w:kern w:val="0"/>
        </w:rPr>
        <w:t xml:space="preserve">, Kerala: </w:t>
      </w:r>
      <w:r w:rsidR="00D8307C" w:rsidRPr="00A015FC">
        <w:rPr>
          <w:rFonts w:eastAsia="Times New Roman" w:cstheme="minorHAnsi"/>
          <w:kern w:val="0"/>
        </w:rPr>
        <w:t xml:space="preserve">The 26th Annual National Conference of the Indian Society of </w:t>
      </w:r>
      <w:proofErr w:type="spellStart"/>
      <w:r w:rsidR="00D8307C" w:rsidRPr="00A015FC">
        <w:rPr>
          <w:rFonts w:eastAsia="Times New Roman" w:cstheme="minorHAnsi"/>
          <w:kern w:val="0"/>
        </w:rPr>
        <w:t>Neuroanaesthesiology</w:t>
      </w:r>
      <w:proofErr w:type="spellEnd"/>
      <w:r w:rsidR="00D8307C" w:rsidRPr="00A015FC">
        <w:rPr>
          <w:rFonts w:eastAsia="Times New Roman" w:cstheme="minorHAnsi"/>
          <w:kern w:val="0"/>
        </w:rPr>
        <w:t xml:space="preserve"> and Critical Care (ISNACC 2025) </w:t>
      </w:r>
      <w:r w:rsidR="004322F9">
        <w:rPr>
          <w:rFonts w:eastAsia="Times New Roman" w:cstheme="minorHAnsi"/>
          <w:kern w:val="0"/>
        </w:rPr>
        <w:t>inaugurated</w:t>
      </w:r>
      <w:r w:rsidR="00D8307C" w:rsidRPr="00A015FC">
        <w:rPr>
          <w:rFonts w:eastAsia="Times New Roman" w:cstheme="minorHAnsi"/>
          <w:kern w:val="0"/>
        </w:rPr>
        <w:t xml:space="preserve"> at the</w:t>
      </w:r>
      <w:r w:rsidR="00224101">
        <w:rPr>
          <w:rFonts w:eastAsia="Times New Roman" w:cstheme="minorHAnsi"/>
          <w:kern w:val="0"/>
        </w:rPr>
        <w:t xml:space="preserve"> Kerala Arts and Crafts Village, </w:t>
      </w:r>
      <w:proofErr w:type="spellStart"/>
      <w:r w:rsidR="00D8307C" w:rsidRPr="00A015FC">
        <w:rPr>
          <w:rFonts w:eastAsia="Times New Roman" w:cstheme="minorHAnsi"/>
          <w:kern w:val="0"/>
        </w:rPr>
        <w:t>Kovalam</w:t>
      </w:r>
      <w:proofErr w:type="spellEnd"/>
      <w:r w:rsidR="00D8307C" w:rsidRPr="00A015FC">
        <w:rPr>
          <w:rFonts w:eastAsia="Times New Roman" w:cstheme="minorHAnsi"/>
          <w:kern w:val="0"/>
        </w:rPr>
        <w:t xml:space="preserve">. The event </w:t>
      </w:r>
      <w:r w:rsidR="0053778D">
        <w:rPr>
          <w:rFonts w:eastAsia="Times New Roman" w:cstheme="minorHAnsi"/>
          <w:kern w:val="0"/>
        </w:rPr>
        <w:t>was</w:t>
      </w:r>
      <w:r w:rsidR="00D8307C" w:rsidRPr="00A015FC">
        <w:rPr>
          <w:rFonts w:eastAsia="Times New Roman" w:cstheme="minorHAnsi"/>
          <w:kern w:val="0"/>
        </w:rPr>
        <w:t xml:space="preserve"> hosted by the Department of </w:t>
      </w:r>
      <w:proofErr w:type="spellStart"/>
      <w:r w:rsidR="00D8307C" w:rsidRPr="00A015FC">
        <w:rPr>
          <w:rFonts w:eastAsia="Times New Roman" w:cstheme="minorHAnsi"/>
          <w:kern w:val="0"/>
        </w:rPr>
        <w:t>Neuroanaesthesiology</w:t>
      </w:r>
      <w:proofErr w:type="spellEnd"/>
      <w:r w:rsidR="00D8307C" w:rsidRPr="00A015FC">
        <w:rPr>
          <w:rFonts w:eastAsia="Times New Roman" w:cstheme="minorHAnsi"/>
          <w:kern w:val="0"/>
        </w:rPr>
        <w:t xml:space="preserve"> and Critical Care at the renowned </w:t>
      </w:r>
      <w:proofErr w:type="spellStart"/>
      <w:r w:rsidR="00D8307C" w:rsidRPr="00A015FC">
        <w:rPr>
          <w:rFonts w:eastAsia="Times New Roman" w:cstheme="minorHAnsi"/>
          <w:kern w:val="0"/>
        </w:rPr>
        <w:t>Sree</w:t>
      </w:r>
      <w:proofErr w:type="spellEnd"/>
      <w:r w:rsidR="00D8307C" w:rsidRPr="00A015FC">
        <w:rPr>
          <w:rFonts w:eastAsia="Times New Roman" w:cstheme="minorHAnsi"/>
          <w:kern w:val="0"/>
        </w:rPr>
        <w:t xml:space="preserve"> </w:t>
      </w:r>
      <w:proofErr w:type="spellStart"/>
      <w:r w:rsidR="00D8307C" w:rsidRPr="00A015FC">
        <w:rPr>
          <w:rFonts w:eastAsia="Times New Roman" w:cstheme="minorHAnsi"/>
          <w:kern w:val="0"/>
        </w:rPr>
        <w:t>Chitra</w:t>
      </w:r>
      <w:proofErr w:type="spellEnd"/>
      <w:r w:rsidR="00D8307C" w:rsidRPr="00A015FC">
        <w:rPr>
          <w:rFonts w:eastAsia="Times New Roman" w:cstheme="minorHAnsi"/>
          <w:kern w:val="0"/>
        </w:rPr>
        <w:t xml:space="preserve"> </w:t>
      </w:r>
      <w:proofErr w:type="spellStart"/>
      <w:r w:rsidR="00D8307C" w:rsidRPr="00A015FC">
        <w:rPr>
          <w:rFonts w:eastAsia="Times New Roman" w:cstheme="minorHAnsi"/>
          <w:kern w:val="0"/>
        </w:rPr>
        <w:t>Tirunal</w:t>
      </w:r>
      <w:proofErr w:type="spellEnd"/>
      <w:r w:rsidR="00D8307C" w:rsidRPr="00A015FC">
        <w:rPr>
          <w:rFonts w:eastAsia="Times New Roman" w:cstheme="minorHAnsi"/>
          <w:kern w:val="0"/>
        </w:rPr>
        <w:t xml:space="preserve"> Institute for Medical Sciences and Technology (SCTIMST), one of India’s leading medical institutions.</w:t>
      </w:r>
    </w:p>
    <w:p w:rsidR="00224101" w:rsidRDefault="00224101" w:rsidP="00AB6EB7">
      <w:pPr>
        <w:spacing w:before="100" w:beforeAutospacing="1" w:after="100" w:afterAutospacing="1"/>
        <w:jc w:val="both"/>
        <w:rPr>
          <w:rFonts w:eastAsia="Times New Roman" w:cstheme="minorHAnsi"/>
          <w:kern w:val="0"/>
        </w:rPr>
      </w:pPr>
    </w:p>
    <w:p w:rsidR="00A015FC" w:rsidRPr="00A015FC" w:rsidRDefault="00A015FC" w:rsidP="00AB6EB7">
      <w:pPr>
        <w:spacing w:before="100" w:beforeAutospacing="1" w:after="100" w:afterAutospacing="1"/>
        <w:jc w:val="both"/>
        <w:rPr>
          <w:rFonts w:eastAsia="Times New Roman" w:cstheme="minorHAnsi"/>
          <w:kern w:val="0"/>
        </w:rPr>
      </w:pPr>
      <w:r w:rsidRPr="00A015FC">
        <w:rPr>
          <w:rFonts w:eastAsia="Times New Roman" w:cstheme="minorHAnsi"/>
          <w:kern w:val="0"/>
        </w:rPr>
        <w:lastRenderedPageBreak/>
        <w:t xml:space="preserve">The inaugural function on January 24th was attended by </w:t>
      </w:r>
      <w:r w:rsidR="00FF6756">
        <w:rPr>
          <w:rFonts w:eastAsia="Times New Roman" w:cstheme="minorHAnsi"/>
          <w:kern w:val="0"/>
        </w:rPr>
        <w:t>the</w:t>
      </w:r>
      <w:r w:rsidRPr="00A015FC">
        <w:rPr>
          <w:rFonts w:eastAsia="Times New Roman" w:cstheme="minorHAnsi"/>
          <w:kern w:val="0"/>
        </w:rPr>
        <w:t xml:space="preserve"> distinguished gathering, including the Chief Guest, His Highness </w:t>
      </w:r>
      <w:proofErr w:type="spellStart"/>
      <w:r w:rsidRPr="00A015FC">
        <w:rPr>
          <w:rFonts w:eastAsia="Times New Roman" w:cstheme="minorHAnsi"/>
          <w:kern w:val="0"/>
        </w:rPr>
        <w:t>Avittom</w:t>
      </w:r>
      <w:proofErr w:type="spellEnd"/>
      <w:r w:rsidRPr="00A015FC">
        <w:rPr>
          <w:rFonts w:eastAsia="Times New Roman" w:cstheme="minorHAnsi"/>
          <w:kern w:val="0"/>
        </w:rPr>
        <w:t xml:space="preserve"> </w:t>
      </w:r>
      <w:proofErr w:type="spellStart"/>
      <w:r w:rsidRPr="00A015FC">
        <w:rPr>
          <w:rFonts w:eastAsia="Times New Roman" w:cstheme="minorHAnsi"/>
          <w:kern w:val="0"/>
        </w:rPr>
        <w:t>Thirunal</w:t>
      </w:r>
      <w:proofErr w:type="spellEnd"/>
      <w:r w:rsidRPr="00A015FC">
        <w:rPr>
          <w:rFonts w:eastAsia="Times New Roman" w:cstheme="minorHAnsi"/>
          <w:kern w:val="0"/>
        </w:rPr>
        <w:t xml:space="preserve"> </w:t>
      </w:r>
      <w:proofErr w:type="spellStart"/>
      <w:r w:rsidRPr="00A015FC">
        <w:rPr>
          <w:rFonts w:eastAsia="Times New Roman" w:cstheme="minorHAnsi"/>
          <w:kern w:val="0"/>
        </w:rPr>
        <w:t>Aditya</w:t>
      </w:r>
      <w:proofErr w:type="spellEnd"/>
      <w:r w:rsidRPr="00A015FC">
        <w:rPr>
          <w:rFonts w:eastAsia="Times New Roman" w:cstheme="minorHAnsi"/>
          <w:kern w:val="0"/>
        </w:rPr>
        <w:t xml:space="preserve"> </w:t>
      </w:r>
      <w:proofErr w:type="spellStart"/>
      <w:proofErr w:type="gramStart"/>
      <w:r w:rsidRPr="00A015FC">
        <w:rPr>
          <w:rFonts w:eastAsia="Times New Roman" w:cstheme="minorHAnsi"/>
          <w:kern w:val="0"/>
        </w:rPr>
        <w:t>Varma</w:t>
      </w:r>
      <w:proofErr w:type="spellEnd"/>
      <w:r w:rsidRPr="00A015FC">
        <w:rPr>
          <w:rFonts w:eastAsia="Times New Roman" w:cstheme="minorHAnsi"/>
          <w:kern w:val="0"/>
        </w:rPr>
        <w:t>,</w:t>
      </w:r>
      <w:proofErr w:type="gramEnd"/>
      <w:r>
        <w:rPr>
          <w:rFonts w:eastAsia="Times New Roman" w:cstheme="minorHAnsi"/>
          <w:kern w:val="0"/>
        </w:rPr>
        <w:t xml:space="preserve"> </w:t>
      </w:r>
      <w:r w:rsidRPr="00A015FC">
        <w:rPr>
          <w:rFonts w:eastAsia="Times New Roman" w:cstheme="minorHAnsi"/>
          <w:kern w:val="0"/>
        </w:rPr>
        <w:t>Guests of Honor were</w:t>
      </w:r>
      <w:r>
        <w:rPr>
          <w:rFonts w:eastAsia="Times New Roman" w:cstheme="minorHAnsi"/>
          <w:kern w:val="0"/>
        </w:rPr>
        <w:t xml:space="preserve"> </w:t>
      </w:r>
      <w:proofErr w:type="spellStart"/>
      <w:r w:rsidRPr="00A015FC">
        <w:rPr>
          <w:rFonts w:eastAsia="Times New Roman" w:cstheme="minorHAnsi"/>
          <w:kern w:val="0"/>
        </w:rPr>
        <w:t>Padmabhushan</w:t>
      </w:r>
      <w:proofErr w:type="spellEnd"/>
      <w:r w:rsidRPr="00A015FC">
        <w:rPr>
          <w:rFonts w:eastAsia="Times New Roman" w:cstheme="minorHAnsi"/>
          <w:kern w:val="0"/>
        </w:rPr>
        <w:t xml:space="preserve"> </w:t>
      </w:r>
      <w:proofErr w:type="spellStart"/>
      <w:r w:rsidRPr="00A015FC">
        <w:rPr>
          <w:rFonts w:eastAsia="Times New Roman" w:cstheme="minorHAnsi"/>
          <w:kern w:val="0"/>
        </w:rPr>
        <w:t>Shri</w:t>
      </w:r>
      <w:proofErr w:type="spellEnd"/>
      <w:r w:rsidRPr="00A015FC">
        <w:rPr>
          <w:rFonts w:eastAsia="Times New Roman" w:cstheme="minorHAnsi"/>
          <w:kern w:val="0"/>
        </w:rPr>
        <w:t xml:space="preserve"> </w:t>
      </w:r>
      <w:proofErr w:type="spellStart"/>
      <w:r w:rsidRPr="00A015FC">
        <w:rPr>
          <w:rFonts w:eastAsia="Times New Roman" w:cstheme="minorHAnsi"/>
          <w:kern w:val="0"/>
        </w:rPr>
        <w:t>Senapathy</w:t>
      </w:r>
      <w:proofErr w:type="spellEnd"/>
      <w:r w:rsidRPr="00A015FC">
        <w:rPr>
          <w:rFonts w:eastAsia="Times New Roman" w:cstheme="minorHAnsi"/>
          <w:kern w:val="0"/>
        </w:rPr>
        <w:t xml:space="preserve"> Kris </w:t>
      </w:r>
      <w:proofErr w:type="spellStart"/>
      <w:r w:rsidRPr="00A015FC">
        <w:rPr>
          <w:rFonts w:eastAsia="Times New Roman" w:cstheme="minorHAnsi"/>
          <w:kern w:val="0"/>
        </w:rPr>
        <w:t>Gopalakrishnan</w:t>
      </w:r>
      <w:proofErr w:type="spellEnd"/>
      <w:r>
        <w:rPr>
          <w:rFonts w:eastAsia="Times New Roman" w:cstheme="minorHAnsi"/>
          <w:kern w:val="0"/>
        </w:rPr>
        <w:t xml:space="preserve"> </w:t>
      </w:r>
      <w:r w:rsidRPr="00A015FC">
        <w:rPr>
          <w:rFonts w:eastAsia="Times New Roman" w:cstheme="minorHAnsi"/>
          <w:kern w:val="0"/>
        </w:rPr>
        <w:t xml:space="preserve">and Dr. </w:t>
      </w:r>
      <w:proofErr w:type="spellStart"/>
      <w:r w:rsidRPr="00A015FC">
        <w:rPr>
          <w:rFonts w:eastAsia="Times New Roman" w:cstheme="minorHAnsi"/>
          <w:kern w:val="0"/>
        </w:rPr>
        <w:t>Divya</w:t>
      </w:r>
      <w:proofErr w:type="spellEnd"/>
      <w:r w:rsidRPr="00A015FC">
        <w:rPr>
          <w:rFonts w:eastAsia="Times New Roman" w:cstheme="minorHAnsi"/>
          <w:kern w:val="0"/>
        </w:rPr>
        <w:t xml:space="preserve"> S. </w:t>
      </w:r>
      <w:proofErr w:type="spellStart"/>
      <w:r w:rsidRPr="00A015FC">
        <w:rPr>
          <w:rFonts w:eastAsia="Times New Roman" w:cstheme="minorHAnsi"/>
          <w:kern w:val="0"/>
        </w:rPr>
        <w:t>Iyer</w:t>
      </w:r>
      <w:proofErr w:type="spellEnd"/>
      <w:r w:rsidRPr="00A015FC">
        <w:rPr>
          <w:rFonts w:eastAsia="Times New Roman" w:cstheme="minorHAnsi"/>
          <w:kern w:val="0"/>
        </w:rPr>
        <w:t>, IAS</w:t>
      </w:r>
      <w:r>
        <w:rPr>
          <w:rFonts w:eastAsia="Times New Roman" w:cstheme="minorHAnsi"/>
          <w:kern w:val="0"/>
        </w:rPr>
        <w:t xml:space="preserve"> and o</w:t>
      </w:r>
      <w:r w:rsidRPr="00A015FC">
        <w:rPr>
          <w:rFonts w:eastAsia="Times New Roman" w:cstheme="minorHAnsi"/>
          <w:kern w:val="0"/>
        </w:rPr>
        <w:t xml:space="preserve">ther </w:t>
      </w:r>
      <w:r>
        <w:rPr>
          <w:rFonts w:eastAsia="Times New Roman" w:cstheme="minorHAnsi"/>
          <w:kern w:val="0"/>
        </w:rPr>
        <w:t xml:space="preserve">esteemed </w:t>
      </w:r>
      <w:r w:rsidRPr="00A015FC">
        <w:rPr>
          <w:rFonts w:eastAsia="Times New Roman" w:cstheme="minorHAnsi"/>
          <w:kern w:val="0"/>
        </w:rPr>
        <w:t xml:space="preserve">dignitaries </w:t>
      </w:r>
    </w:p>
    <w:p w:rsidR="00D8307C" w:rsidRPr="00A015FC" w:rsidRDefault="00D8307C" w:rsidP="00AB6EB7">
      <w:pPr>
        <w:spacing w:before="100" w:beforeAutospacing="1" w:after="100" w:afterAutospacing="1"/>
        <w:jc w:val="both"/>
        <w:rPr>
          <w:rFonts w:eastAsia="Times New Roman" w:cstheme="minorHAnsi"/>
          <w:kern w:val="0"/>
        </w:rPr>
      </w:pPr>
      <w:r w:rsidRPr="00A015FC">
        <w:rPr>
          <w:rFonts w:eastAsia="Times New Roman" w:cstheme="minorHAnsi"/>
          <w:kern w:val="0"/>
        </w:rPr>
        <w:t xml:space="preserve">The conference, which </w:t>
      </w:r>
      <w:r w:rsidR="000D49E2">
        <w:rPr>
          <w:rFonts w:eastAsia="Times New Roman" w:cstheme="minorHAnsi"/>
          <w:kern w:val="0"/>
        </w:rPr>
        <w:t>conducted from January 24-26, promised</w:t>
      </w:r>
      <w:r w:rsidRPr="00A015FC">
        <w:rPr>
          <w:rFonts w:eastAsia="Times New Roman" w:cstheme="minorHAnsi"/>
          <w:kern w:val="0"/>
        </w:rPr>
        <w:t xml:space="preserve"> to be a landmark gathering for experts, researchers, and clinicians specializing in </w:t>
      </w:r>
      <w:proofErr w:type="spellStart"/>
      <w:r w:rsidRPr="00A015FC">
        <w:rPr>
          <w:rFonts w:eastAsia="Times New Roman" w:cstheme="minorHAnsi"/>
          <w:kern w:val="0"/>
        </w:rPr>
        <w:t>Neuroanaesthesia</w:t>
      </w:r>
      <w:proofErr w:type="spellEnd"/>
      <w:r w:rsidRPr="00A015FC">
        <w:rPr>
          <w:rFonts w:eastAsia="Times New Roman" w:cstheme="minorHAnsi"/>
          <w:kern w:val="0"/>
        </w:rPr>
        <w:t xml:space="preserve"> and Critical care. This specialized field </w:t>
      </w:r>
      <w:r w:rsidR="00552E0F" w:rsidRPr="00A015FC">
        <w:rPr>
          <w:rFonts w:eastAsia="Times New Roman" w:cstheme="minorHAnsi"/>
          <w:kern w:val="0"/>
        </w:rPr>
        <w:t>is crucial</w:t>
      </w:r>
      <w:r w:rsidRPr="00A015FC">
        <w:rPr>
          <w:rFonts w:eastAsia="Times New Roman" w:cstheme="minorHAnsi"/>
          <w:kern w:val="0"/>
        </w:rPr>
        <w:t xml:space="preserve"> in managing patients undergoing complex neurosurgical procedures and critically </w:t>
      </w:r>
      <w:r w:rsidR="00F01452">
        <w:rPr>
          <w:rFonts w:eastAsia="Times New Roman" w:cstheme="minorHAnsi"/>
          <w:kern w:val="0"/>
        </w:rPr>
        <w:t xml:space="preserve">ill neurological patients. The conference </w:t>
      </w:r>
      <w:r w:rsidRPr="00A015FC">
        <w:rPr>
          <w:rFonts w:eastAsia="Times New Roman" w:cstheme="minorHAnsi"/>
          <w:kern w:val="0"/>
        </w:rPr>
        <w:t>feature</w:t>
      </w:r>
      <w:r w:rsidR="00F01452">
        <w:rPr>
          <w:rFonts w:eastAsia="Times New Roman" w:cstheme="minorHAnsi"/>
          <w:kern w:val="0"/>
        </w:rPr>
        <w:t>d</w:t>
      </w:r>
      <w:r w:rsidRPr="00A015FC">
        <w:rPr>
          <w:rFonts w:eastAsia="Times New Roman" w:cstheme="minorHAnsi"/>
          <w:kern w:val="0"/>
        </w:rPr>
        <w:t xml:space="preserve"> insightful keynote addresses, engaging panel discussi</w:t>
      </w:r>
      <w:r w:rsidR="004D0CFD">
        <w:rPr>
          <w:rFonts w:eastAsia="Times New Roman" w:cstheme="minorHAnsi"/>
          <w:kern w:val="0"/>
        </w:rPr>
        <w:t xml:space="preserve">ons, interactive workshops, and </w:t>
      </w:r>
      <w:r w:rsidRPr="00A015FC">
        <w:rPr>
          <w:rFonts w:eastAsia="Times New Roman" w:cstheme="minorHAnsi"/>
          <w:kern w:val="0"/>
        </w:rPr>
        <w:t>presentation of the latest research findings. These sessions aim</w:t>
      </w:r>
      <w:r w:rsidR="004D0CFD">
        <w:rPr>
          <w:rFonts w:eastAsia="Times New Roman" w:cstheme="minorHAnsi"/>
          <w:kern w:val="0"/>
        </w:rPr>
        <w:t>ed</w:t>
      </w:r>
      <w:r w:rsidRPr="00A015FC">
        <w:rPr>
          <w:rFonts w:eastAsia="Times New Roman" w:cstheme="minorHAnsi"/>
          <w:kern w:val="0"/>
        </w:rPr>
        <w:t xml:space="preserve"> to foster an exchange of ideas, explore the latest technological innovations in </w:t>
      </w:r>
      <w:proofErr w:type="spellStart"/>
      <w:r w:rsidRPr="00A015FC">
        <w:rPr>
          <w:rFonts w:eastAsia="Times New Roman" w:cstheme="minorHAnsi"/>
          <w:kern w:val="0"/>
        </w:rPr>
        <w:t>Neuroanaesthesia</w:t>
      </w:r>
      <w:proofErr w:type="spellEnd"/>
      <w:r w:rsidRPr="00A015FC">
        <w:rPr>
          <w:rFonts w:eastAsia="Times New Roman" w:cstheme="minorHAnsi"/>
          <w:kern w:val="0"/>
        </w:rPr>
        <w:t xml:space="preserve"> and Critical care</w:t>
      </w:r>
      <w:r w:rsidR="00803813">
        <w:rPr>
          <w:rFonts w:eastAsia="Times New Roman" w:cstheme="minorHAnsi"/>
          <w:kern w:val="0"/>
        </w:rPr>
        <w:t xml:space="preserve"> </w:t>
      </w:r>
      <w:r w:rsidRPr="00A015FC">
        <w:rPr>
          <w:rFonts w:eastAsia="Times New Roman" w:cstheme="minorHAnsi"/>
          <w:kern w:val="0"/>
        </w:rPr>
        <w:t>to discuss strategies for improving patient care in this highly specialized domain.</w:t>
      </w:r>
    </w:p>
    <w:p w:rsidR="00D8307C" w:rsidRPr="00A015FC" w:rsidRDefault="004D0CFD" w:rsidP="00AB6EB7">
      <w:pPr>
        <w:spacing w:before="100" w:beforeAutospacing="1" w:after="100" w:afterAutospacing="1"/>
        <w:jc w:val="both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>This conference served</w:t>
      </w:r>
      <w:r w:rsidR="00D8307C" w:rsidRPr="00A015FC">
        <w:rPr>
          <w:rFonts w:eastAsia="Times New Roman" w:cstheme="minorHAnsi"/>
          <w:kern w:val="0"/>
        </w:rPr>
        <w:t xml:space="preserve"> as a vital platform for networking among leading professionals, shaping the future o</w:t>
      </w:r>
      <w:r>
        <w:rPr>
          <w:rFonts w:eastAsia="Times New Roman" w:cstheme="minorHAnsi"/>
          <w:kern w:val="0"/>
        </w:rPr>
        <w:t xml:space="preserve">f </w:t>
      </w:r>
      <w:proofErr w:type="spellStart"/>
      <w:r>
        <w:rPr>
          <w:rFonts w:eastAsia="Times New Roman" w:cstheme="minorHAnsi"/>
          <w:kern w:val="0"/>
        </w:rPr>
        <w:t>neuroanaesthesia</w:t>
      </w:r>
      <w:proofErr w:type="spellEnd"/>
      <w:r>
        <w:rPr>
          <w:rFonts w:eastAsia="Times New Roman" w:cstheme="minorHAnsi"/>
          <w:kern w:val="0"/>
        </w:rPr>
        <w:t>, and ensured</w:t>
      </w:r>
      <w:r w:rsidR="00D8307C" w:rsidRPr="00A015FC">
        <w:rPr>
          <w:rFonts w:eastAsia="Times New Roman" w:cstheme="minorHAnsi"/>
          <w:kern w:val="0"/>
        </w:rPr>
        <w:t xml:space="preserve"> that the best practices continue to be applied in patient care.</w:t>
      </w:r>
      <w:r>
        <w:rPr>
          <w:rFonts w:eastAsia="Times New Roman" w:cstheme="minorHAnsi"/>
          <w:kern w:val="0"/>
        </w:rPr>
        <w:t xml:space="preserve"> </w:t>
      </w:r>
      <w:r w:rsidR="00D8307C" w:rsidRPr="00A015FC">
        <w:rPr>
          <w:rFonts w:eastAsia="Times New Roman" w:cstheme="minorHAnsi"/>
          <w:kern w:val="0"/>
        </w:rPr>
        <w:t xml:space="preserve">With experts from across the globe in attendance, ISNACC 2025 is poised </w:t>
      </w:r>
      <w:r>
        <w:rPr>
          <w:rFonts w:eastAsia="Times New Roman" w:cstheme="minorHAnsi"/>
          <w:kern w:val="0"/>
        </w:rPr>
        <w:t>as</w:t>
      </w:r>
      <w:r w:rsidR="00D8307C" w:rsidRPr="00A015FC">
        <w:rPr>
          <w:rFonts w:eastAsia="Times New Roman" w:cstheme="minorHAnsi"/>
          <w:kern w:val="0"/>
        </w:rPr>
        <w:t xml:space="preserve"> a significant event in the ongoing development of </w:t>
      </w:r>
      <w:proofErr w:type="spellStart"/>
      <w:r w:rsidR="00D8307C" w:rsidRPr="00A015FC">
        <w:rPr>
          <w:rFonts w:eastAsia="Times New Roman" w:cstheme="minorHAnsi"/>
          <w:kern w:val="0"/>
        </w:rPr>
        <w:t>Neuroanaesthesia</w:t>
      </w:r>
      <w:proofErr w:type="spellEnd"/>
      <w:r w:rsidR="00D8307C" w:rsidRPr="00A015FC">
        <w:rPr>
          <w:rFonts w:eastAsia="Times New Roman" w:cstheme="minorHAnsi"/>
          <w:kern w:val="0"/>
        </w:rPr>
        <w:t xml:space="preserve"> and critical care in India and beyond.</w:t>
      </w:r>
    </w:p>
    <w:p w:rsidR="00655CBD" w:rsidRPr="00A015FC" w:rsidRDefault="00655CBD" w:rsidP="00552E0F">
      <w:pPr>
        <w:jc w:val="both"/>
        <w:rPr>
          <w:rFonts w:cstheme="minorHAnsi"/>
        </w:rPr>
      </w:pPr>
    </w:p>
    <w:sectPr w:rsidR="00655CBD" w:rsidRPr="00A015FC" w:rsidSect="00AE5CF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CBD"/>
    <w:rsid w:val="000D49E2"/>
    <w:rsid w:val="00224101"/>
    <w:rsid w:val="00367770"/>
    <w:rsid w:val="0037739E"/>
    <w:rsid w:val="004322F9"/>
    <w:rsid w:val="004A680B"/>
    <w:rsid w:val="004D0CFD"/>
    <w:rsid w:val="00514C80"/>
    <w:rsid w:val="0053778D"/>
    <w:rsid w:val="00552E0F"/>
    <w:rsid w:val="00651067"/>
    <w:rsid w:val="00655CBD"/>
    <w:rsid w:val="00803813"/>
    <w:rsid w:val="008F112F"/>
    <w:rsid w:val="009844C4"/>
    <w:rsid w:val="00A015FC"/>
    <w:rsid w:val="00AB6EB7"/>
    <w:rsid w:val="00AE5CF6"/>
    <w:rsid w:val="00B06BB4"/>
    <w:rsid w:val="00B36F2E"/>
    <w:rsid w:val="00B462D9"/>
    <w:rsid w:val="00CB7BF9"/>
    <w:rsid w:val="00CE4B1B"/>
    <w:rsid w:val="00D36049"/>
    <w:rsid w:val="00D8307C"/>
    <w:rsid w:val="00E121E3"/>
    <w:rsid w:val="00EC7C7A"/>
    <w:rsid w:val="00F01452"/>
    <w:rsid w:val="00FF3151"/>
    <w:rsid w:val="00FF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9E"/>
  </w:style>
  <w:style w:type="paragraph" w:styleId="Heading1">
    <w:name w:val="heading 1"/>
    <w:basedOn w:val="Normal"/>
    <w:next w:val="Normal"/>
    <w:link w:val="Heading1Char"/>
    <w:uiPriority w:val="9"/>
    <w:qFormat/>
    <w:rsid w:val="0065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5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C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C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C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C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CB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5C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655CBD"/>
    <w:rPr>
      <w:b/>
      <w:bCs/>
    </w:rPr>
  </w:style>
  <w:style w:type="character" w:styleId="Emphasis">
    <w:name w:val="Emphasis"/>
    <w:basedOn w:val="DefaultParagraphFont"/>
    <w:uiPriority w:val="20"/>
    <w:qFormat/>
    <w:rsid w:val="006510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ctimst.a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Hrishi</dc:creator>
  <cp:keywords/>
  <dc:description/>
  <cp:lastModifiedBy>COMP_2164</cp:lastModifiedBy>
  <cp:revision>13</cp:revision>
  <cp:lastPrinted>2025-01-22T02:53:00Z</cp:lastPrinted>
  <dcterms:created xsi:type="dcterms:W3CDTF">2025-01-24T10:57:00Z</dcterms:created>
  <dcterms:modified xsi:type="dcterms:W3CDTF">2025-01-27T06:01:00Z</dcterms:modified>
</cp:coreProperties>
</file>